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1A" w:rsidRPr="003360C2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Cs/>
        </w:rPr>
      </w:pPr>
      <w:r w:rsidRPr="003360C2">
        <w:rPr>
          <w:rFonts w:ascii="NewCaledonia-Bold" w:hAnsi="NewCaledonia-Bold" w:cs="NewCaledonia-Bold"/>
          <w:bCs/>
        </w:rPr>
        <w:t>Name ________________________________________</w:t>
      </w:r>
    </w:p>
    <w:p w:rsidR="0067691A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  <w:sz w:val="28"/>
          <w:szCs w:val="28"/>
        </w:rPr>
      </w:pPr>
    </w:p>
    <w:p w:rsidR="0067691A" w:rsidRDefault="00E45794" w:rsidP="0067691A">
      <w:pPr>
        <w:autoSpaceDE w:val="0"/>
        <w:autoSpaceDN w:val="0"/>
        <w:adjustRightInd w:val="0"/>
        <w:jc w:val="center"/>
        <w:rPr>
          <w:rFonts w:ascii="NewCaledonia-Bold" w:hAnsi="NewCaledonia-Bold" w:cs="NewCaledonia-Bold"/>
          <w:b/>
          <w:bCs/>
          <w:sz w:val="28"/>
          <w:szCs w:val="28"/>
        </w:rPr>
      </w:pPr>
      <w:r>
        <w:rPr>
          <w:rFonts w:ascii="NewCaledonia-Bold" w:hAnsi="NewCaledonia-Bold" w:cs="NewCaledonia-Bold"/>
          <w:b/>
          <w:bCs/>
          <w:sz w:val="28"/>
          <w:szCs w:val="28"/>
        </w:rPr>
        <w:t>Unit 8</w:t>
      </w:r>
      <w:bookmarkStart w:id="0" w:name="_GoBack"/>
      <w:bookmarkEnd w:id="0"/>
      <w:r w:rsidR="001C3E66">
        <w:rPr>
          <w:rFonts w:ascii="NewCaledonia-Bold" w:hAnsi="NewCaledonia-Bold" w:cs="NewCaledonia-Bold"/>
          <w:b/>
          <w:bCs/>
          <w:sz w:val="28"/>
          <w:szCs w:val="28"/>
        </w:rPr>
        <w:t xml:space="preserve"> (3</w:t>
      </w:r>
      <w:r w:rsidR="001C3E66" w:rsidRPr="001C3E66">
        <w:rPr>
          <w:rFonts w:ascii="NewCaledonia-Bold" w:hAnsi="NewCaledonia-Bold" w:cs="NewCaledonia-Bold"/>
          <w:b/>
          <w:bCs/>
          <w:sz w:val="28"/>
          <w:szCs w:val="28"/>
          <w:vertAlign w:val="superscript"/>
        </w:rPr>
        <w:t>rd</w:t>
      </w:r>
      <w:r w:rsidR="001C3E66">
        <w:rPr>
          <w:rFonts w:ascii="NewCaledonia-Bold" w:hAnsi="NewCaledonia-Bold" w:cs="NewCaledonia-Bold"/>
          <w:b/>
          <w:bCs/>
          <w:sz w:val="28"/>
          <w:szCs w:val="28"/>
        </w:rPr>
        <w:t xml:space="preserve"> </w:t>
      </w:r>
      <w:r w:rsidR="0067691A">
        <w:rPr>
          <w:rFonts w:ascii="NewCaledonia-Bold" w:hAnsi="NewCaledonia-Bold" w:cs="NewCaledonia-Bold"/>
          <w:b/>
          <w:bCs/>
          <w:sz w:val="28"/>
          <w:szCs w:val="28"/>
        </w:rPr>
        <w:t>marking period) – Thematic Essay</w:t>
      </w:r>
    </w:p>
    <w:p w:rsidR="0067691A" w:rsidRPr="00751819" w:rsidRDefault="0067691A" w:rsidP="0067691A">
      <w:pPr>
        <w:autoSpaceDE w:val="0"/>
        <w:autoSpaceDN w:val="0"/>
        <w:adjustRightInd w:val="0"/>
        <w:jc w:val="center"/>
        <w:rPr>
          <w:rFonts w:ascii="NewCaledonia-Bold" w:hAnsi="NewCaledonia-Bold" w:cs="NewCaledonia-Bold"/>
          <w:b/>
          <w:bCs/>
          <w:sz w:val="28"/>
          <w:szCs w:val="28"/>
        </w:rPr>
      </w:pPr>
    </w:p>
    <w:p w:rsidR="0067691A" w:rsidRDefault="0067691A" w:rsidP="0067691A">
      <w:pPr>
        <w:autoSpaceDE w:val="0"/>
        <w:autoSpaceDN w:val="0"/>
        <w:adjustRightInd w:val="0"/>
        <w:rPr>
          <w:rFonts w:ascii="NewCaledonia" w:hAnsi="NewCaledonia" w:cs="NewCaledonia"/>
        </w:rPr>
      </w:pPr>
      <w:r w:rsidRPr="00751819">
        <w:rPr>
          <w:rFonts w:ascii="NewCaledonia-Italic" w:hAnsi="NewCaledonia-Italic" w:cs="NewCaledonia-Italic"/>
          <w:i/>
          <w:iCs/>
        </w:rPr>
        <w:t xml:space="preserve">Directions: </w:t>
      </w:r>
      <w:r w:rsidRPr="00751819">
        <w:rPr>
          <w:rFonts w:ascii="NewCaledonia" w:hAnsi="NewCaledonia" w:cs="NewCaledonia"/>
        </w:rPr>
        <w:t>Write a well-organized essay that includes an introduction, several</w:t>
      </w:r>
      <w:r>
        <w:rPr>
          <w:rFonts w:ascii="NewCaledonia" w:hAnsi="NewCaledonia" w:cs="NewCaledonia"/>
        </w:rPr>
        <w:t xml:space="preserve"> paragraphs addressing the task </w:t>
      </w:r>
      <w:r w:rsidRPr="00751819">
        <w:rPr>
          <w:rFonts w:ascii="NewCaledonia" w:hAnsi="NewCaledonia" w:cs="NewCaledonia"/>
        </w:rPr>
        <w:t>below, and a conclusion.</w:t>
      </w:r>
    </w:p>
    <w:p w:rsidR="0067691A" w:rsidRDefault="0067691A" w:rsidP="0067691A">
      <w:pPr>
        <w:autoSpaceDE w:val="0"/>
        <w:autoSpaceDN w:val="0"/>
        <w:adjustRightInd w:val="0"/>
        <w:rPr>
          <w:rFonts w:ascii="NewCaledonia" w:hAnsi="NewCaledonia" w:cs="NewCaledonia"/>
        </w:rPr>
      </w:pPr>
    </w:p>
    <w:p w:rsidR="0067691A" w:rsidRPr="00751819" w:rsidRDefault="0067691A" w:rsidP="0067691A">
      <w:pPr>
        <w:autoSpaceDE w:val="0"/>
        <w:autoSpaceDN w:val="0"/>
        <w:adjustRightInd w:val="0"/>
        <w:rPr>
          <w:rFonts w:ascii="NewCaledonia" w:hAnsi="NewCaledonia" w:cs="NewCaledonia"/>
        </w:rPr>
      </w:pPr>
    </w:p>
    <w:p w:rsidR="0067691A" w:rsidRDefault="001C3E66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  <w:r>
        <w:rPr>
          <w:rFonts w:ascii="NewCaledonia-Bold" w:hAnsi="NewCaledonia-Bold" w:cs="NewCaledonia-Bold"/>
          <w:b/>
          <w:bCs/>
        </w:rPr>
        <w:t>Theme: Change -- War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67691A" w:rsidTr="00D43FD2">
        <w:tc>
          <w:tcPr>
            <w:tcW w:w="8856" w:type="dxa"/>
          </w:tcPr>
          <w:p w:rsidR="0067691A" w:rsidRPr="00751819" w:rsidRDefault="001C3E66" w:rsidP="001C3E66">
            <w:pPr>
              <w:autoSpaceDE w:val="0"/>
              <w:autoSpaceDN w:val="0"/>
              <w:adjustRightInd w:val="0"/>
              <w:rPr>
                <w:rFonts w:ascii="NewCaledonia" w:hAnsi="NewCaledonia" w:cs="NewCaledonia"/>
              </w:rPr>
            </w:pPr>
            <w:r w:rsidRPr="001C3E66">
              <w:rPr>
                <w:rFonts w:ascii="NewCaledonia" w:hAnsi="NewCaledonia" w:cs="NewCaledonia"/>
              </w:rPr>
              <w:t xml:space="preserve">United States participation in wars has resulted in </w:t>
            </w:r>
            <w:r>
              <w:rPr>
                <w:rFonts w:ascii="NewCaledonia" w:hAnsi="NewCaledonia" w:cs="NewCaledonia"/>
              </w:rPr>
              <w:t xml:space="preserve">political, social, and economic </w:t>
            </w:r>
            <w:r w:rsidRPr="001C3E66">
              <w:rPr>
                <w:rFonts w:ascii="NewCaledonia" w:hAnsi="NewCaledonia" w:cs="NewCaledonia"/>
              </w:rPr>
              <w:t>changes for various groups of Americans.</w:t>
            </w:r>
            <w:r>
              <w:rPr>
                <w:rFonts w:ascii="NewCaledonia" w:hAnsi="NewCaledonia" w:cs="NewCaledonia"/>
              </w:rPr>
              <w:t xml:space="preserve"> These changes have had varying </w:t>
            </w:r>
            <w:r w:rsidRPr="001C3E66">
              <w:rPr>
                <w:rFonts w:ascii="NewCaledonia" w:hAnsi="NewCaledonia" w:cs="NewCaledonia"/>
              </w:rPr>
              <w:t>impacts on American society both during and after each war</w:t>
            </w:r>
          </w:p>
        </w:tc>
      </w:tr>
    </w:tbl>
    <w:p w:rsidR="0067691A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</w:p>
    <w:p w:rsidR="0067691A" w:rsidRPr="00751819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</w:p>
    <w:p w:rsidR="0067691A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  <w:r w:rsidRPr="00751819">
        <w:rPr>
          <w:rFonts w:ascii="NewCaledonia-Bold" w:hAnsi="NewCaledonia-Bold" w:cs="NewCaledonia-Bold"/>
          <w:b/>
          <w:bCs/>
        </w:rPr>
        <w:t>Task: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67691A" w:rsidTr="00D43FD2">
        <w:tc>
          <w:tcPr>
            <w:tcW w:w="8856" w:type="dxa"/>
          </w:tcPr>
          <w:p w:rsidR="001C3E66" w:rsidRPr="001C3E66" w:rsidRDefault="001C3E66" w:rsidP="001C3E66">
            <w:pPr>
              <w:autoSpaceDE w:val="0"/>
              <w:autoSpaceDN w:val="0"/>
              <w:adjustRightInd w:val="0"/>
              <w:rPr>
                <w:rFonts w:ascii="NewCaledonia" w:hAnsi="NewCaledonia" w:cs="NewCaledonia"/>
              </w:rPr>
            </w:pPr>
            <w:r w:rsidRPr="001C3E66">
              <w:rPr>
                <w:rFonts w:ascii="NewCaledonia" w:hAnsi="NewCaledonia" w:cs="NewCaledonia"/>
              </w:rPr>
              <w:t xml:space="preserve">Identify </w:t>
            </w:r>
            <w:r w:rsidRPr="001C3E66">
              <w:rPr>
                <w:rFonts w:ascii="NewCaledonia" w:hAnsi="NewCaledonia" w:cs="NewCaledonia"/>
                <w:b/>
              </w:rPr>
              <w:t>two</w:t>
            </w:r>
            <w:r w:rsidRPr="001C3E66">
              <w:rPr>
                <w:rFonts w:ascii="NewCaledonia" w:hAnsi="NewCaledonia" w:cs="NewCaledonia"/>
              </w:rPr>
              <w:t xml:space="preserve"> different groups of Americans that were affected by United States</w:t>
            </w:r>
          </w:p>
          <w:p w:rsidR="001C3E66" w:rsidRPr="001C3E66" w:rsidRDefault="001C3E66" w:rsidP="001C3E66">
            <w:pPr>
              <w:autoSpaceDE w:val="0"/>
              <w:autoSpaceDN w:val="0"/>
              <w:adjustRightInd w:val="0"/>
              <w:rPr>
                <w:rFonts w:ascii="NewCaledonia" w:hAnsi="NewCaledonia" w:cs="NewCaledonia"/>
              </w:rPr>
            </w:pPr>
            <w:r>
              <w:rPr>
                <w:rFonts w:ascii="NewCaledonia" w:hAnsi="NewCaledonia" w:cs="NewCaledonia"/>
              </w:rPr>
              <w:t xml:space="preserve">participation in </w:t>
            </w:r>
            <w:r w:rsidRPr="001C3E66">
              <w:rPr>
                <w:rFonts w:ascii="NewCaledonia" w:hAnsi="NewCaledonia" w:cs="NewCaledonia"/>
                <w:b/>
              </w:rPr>
              <w:t>World War II</w:t>
            </w:r>
            <w:r w:rsidRPr="001C3E66">
              <w:rPr>
                <w:rFonts w:ascii="NewCaledonia" w:hAnsi="NewCaledonia" w:cs="NewCaledonia"/>
              </w:rPr>
              <w:t xml:space="preserve"> and for each</w:t>
            </w:r>
          </w:p>
          <w:p w:rsidR="001C3E66" w:rsidRPr="001C3E66" w:rsidRDefault="001C3E66" w:rsidP="001C3E66">
            <w:pPr>
              <w:autoSpaceDE w:val="0"/>
              <w:autoSpaceDN w:val="0"/>
              <w:adjustRightInd w:val="0"/>
              <w:rPr>
                <w:rFonts w:ascii="NewCaledonia" w:hAnsi="NewCaledonia" w:cs="NewCaledonia"/>
              </w:rPr>
            </w:pPr>
            <w:r w:rsidRPr="001C3E66">
              <w:rPr>
                <w:rFonts w:ascii="NewCaledonia" w:hAnsi="NewCaledonia" w:cs="NewCaledonia"/>
              </w:rPr>
              <w:t>• Describe a social, political, or economic chang</w:t>
            </w:r>
            <w:r>
              <w:rPr>
                <w:rFonts w:ascii="NewCaledonia" w:hAnsi="NewCaledonia" w:cs="NewCaledonia"/>
              </w:rPr>
              <w:t xml:space="preserve">e the group experienced because </w:t>
            </w:r>
            <w:r w:rsidRPr="001C3E66">
              <w:rPr>
                <w:rFonts w:ascii="NewCaledonia" w:hAnsi="NewCaledonia" w:cs="NewCaledonia"/>
              </w:rPr>
              <w:t>of the war</w:t>
            </w:r>
          </w:p>
          <w:p w:rsidR="0067691A" w:rsidRPr="00751819" w:rsidRDefault="001C3E66" w:rsidP="001C3E66">
            <w:pPr>
              <w:autoSpaceDE w:val="0"/>
              <w:autoSpaceDN w:val="0"/>
              <w:adjustRightInd w:val="0"/>
              <w:rPr>
                <w:rFonts w:ascii="NewCaledonia" w:hAnsi="NewCaledonia" w:cs="NewCaledonia"/>
              </w:rPr>
            </w:pPr>
            <w:r w:rsidRPr="001C3E66">
              <w:rPr>
                <w:rFonts w:ascii="NewCaledonia" w:hAnsi="NewCaledonia" w:cs="NewCaledonia"/>
              </w:rPr>
              <w:t>• Discuss the extent to which that change affected American society</w:t>
            </w:r>
          </w:p>
        </w:tc>
      </w:tr>
    </w:tbl>
    <w:p w:rsidR="0067691A" w:rsidRPr="00751819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</w:p>
    <w:p w:rsidR="001C3E66" w:rsidRPr="001C3E66" w:rsidRDefault="001C3E66" w:rsidP="001C3E66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  <w:r w:rsidRPr="001C3E66">
        <w:rPr>
          <w:rFonts w:ascii="NewCaledonia-Bold" w:hAnsi="NewCaledonia-Bold" w:cs="NewCaledonia-Bold"/>
          <w:b/>
          <w:bCs/>
        </w:rPr>
        <w:t>You may use any appropriate group from your study of United States history. Some</w:t>
      </w:r>
    </w:p>
    <w:p w:rsidR="0067691A" w:rsidRDefault="001C3E66" w:rsidP="001C3E66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  <w:r w:rsidRPr="001C3E66">
        <w:rPr>
          <w:rFonts w:ascii="NewCaledonia-Bold" w:hAnsi="NewCaledonia-Bold" w:cs="NewCaledonia-Bold"/>
          <w:b/>
          <w:bCs/>
        </w:rPr>
        <w:t xml:space="preserve">Suggestions you might wish to consider include </w:t>
      </w:r>
      <w:r>
        <w:rPr>
          <w:rFonts w:ascii="NewCaledonia-Bold" w:hAnsi="NewCaledonia-Bold" w:cs="NewCaledonia-Bold"/>
          <w:b/>
          <w:bCs/>
        </w:rPr>
        <w:t>women, African Americans, Native Americans, Hispanic Americans, Jewish-Americans and Japanese Americans.</w:t>
      </w:r>
    </w:p>
    <w:p w:rsidR="001C3E66" w:rsidRDefault="001C3E66" w:rsidP="001C3E66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</w:p>
    <w:p w:rsidR="0067691A" w:rsidRPr="00751819" w:rsidRDefault="0067691A" w:rsidP="0067691A">
      <w:pPr>
        <w:autoSpaceDE w:val="0"/>
        <w:autoSpaceDN w:val="0"/>
        <w:adjustRightInd w:val="0"/>
        <w:jc w:val="center"/>
        <w:rPr>
          <w:rFonts w:ascii="NewCaledonia-Bold" w:hAnsi="NewCaledonia-Bold" w:cs="NewCaledonia-Bold"/>
        </w:rPr>
      </w:pPr>
      <w:r w:rsidRPr="00751819">
        <w:rPr>
          <w:rFonts w:ascii="NewCaledonia-Bold" w:hAnsi="NewCaledonia-Bold" w:cs="NewCaledonia-Bold"/>
          <w:b/>
          <w:bCs/>
        </w:rPr>
        <w:t xml:space="preserve">You are </w:t>
      </w:r>
      <w:r w:rsidRPr="00751819">
        <w:rPr>
          <w:rFonts w:ascii="NewCaledonia-BoldItalic" w:hAnsi="NewCaledonia-BoldItalic" w:cs="NewCaledonia-BoldItalic"/>
          <w:b/>
          <w:bCs/>
          <w:i/>
          <w:iCs/>
        </w:rPr>
        <w:t xml:space="preserve">not </w:t>
      </w:r>
      <w:r w:rsidRPr="00751819">
        <w:rPr>
          <w:rFonts w:ascii="NewCaledonia-Bold" w:hAnsi="NewCaledonia-Bold" w:cs="NewCaledonia-Bold"/>
          <w:b/>
          <w:bCs/>
        </w:rPr>
        <w:t>limited to these suggestions.</w:t>
      </w:r>
    </w:p>
    <w:p w:rsidR="0067691A" w:rsidRDefault="0067691A" w:rsidP="0067691A"/>
    <w:p w:rsidR="0067691A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</w:p>
    <w:p w:rsidR="0067691A" w:rsidRPr="002A3C45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  <w:r w:rsidRPr="002A3C45">
        <w:rPr>
          <w:rFonts w:ascii="NewCaledonia-Bold" w:hAnsi="NewCaledonia-Bold" w:cs="NewCaledonia-Bold"/>
          <w:b/>
          <w:bCs/>
        </w:rPr>
        <w:t>Guidelines:</w:t>
      </w:r>
    </w:p>
    <w:p w:rsidR="0067691A" w:rsidRPr="002A3C45" w:rsidRDefault="0067691A" w:rsidP="0067691A">
      <w:pPr>
        <w:autoSpaceDE w:val="0"/>
        <w:autoSpaceDN w:val="0"/>
        <w:adjustRightInd w:val="0"/>
        <w:ind w:firstLine="720"/>
        <w:rPr>
          <w:rFonts w:ascii="NewCaledonia-Bold" w:hAnsi="NewCaledonia-Bold" w:cs="NewCaledonia-Bold"/>
          <w:b/>
          <w:bCs/>
        </w:rPr>
      </w:pPr>
      <w:r w:rsidRPr="002A3C45">
        <w:rPr>
          <w:rFonts w:ascii="NewCaledonia-Bold" w:hAnsi="NewCaledonia-Bold" w:cs="NewCaledonia-Bold"/>
          <w:b/>
          <w:bCs/>
        </w:rPr>
        <w:t>In your essay, be sure to:</w:t>
      </w:r>
    </w:p>
    <w:p w:rsidR="0067691A" w:rsidRPr="002A3C45" w:rsidRDefault="0067691A" w:rsidP="0067691A">
      <w:pPr>
        <w:autoSpaceDE w:val="0"/>
        <w:autoSpaceDN w:val="0"/>
        <w:adjustRightInd w:val="0"/>
        <w:ind w:left="1440" w:hanging="360"/>
        <w:rPr>
          <w:rFonts w:ascii="NewCaledonia" w:hAnsi="NewCaledonia" w:cs="NewCaledonia"/>
        </w:rPr>
      </w:pPr>
      <w:r w:rsidRPr="002A3C45">
        <w:rPr>
          <w:rFonts w:ascii="NewCaledonia-Bold" w:hAnsi="NewCaledonia-Bold" w:cs="NewCaledonia-Bold"/>
          <w:b/>
          <w:bCs/>
        </w:rPr>
        <w:t xml:space="preserve">• </w:t>
      </w:r>
      <w:r w:rsidRPr="002A3C45">
        <w:rPr>
          <w:rFonts w:ascii="NewCaledonia" w:hAnsi="NewCaledonia" w:cs="NewCaledonia"/>
        </w:rPr>
        <w:t>Develop all aspects of the task</w:t>
      </w:r>
    </w:p>
    <w:p w:rsidR="0067691A" w:rsidRPr="002A3C45" w:rsidRDefault="0067691A" w:rsidP="0067691A">
      <w:pPr>
        <w:autoSpaceDE w:val="0"/>
        <w:autoSpaceDN w:val="0"/>
        <w:adjustRightInd w:val="0"/>
        <w:ind w:left="1440" w:hanging="360"/>
        <w:rPr>
          <w:rFonts w:ascii="NewCaledonia" w:hAnsi="NewCaledonia" w:cs="NewCaledonia"/>
        </w:rPr>
      </w:pPr>
      <w:r w:rsidRPr="002A3C45">
        <w:rPr>
          <w:rFonts w:ascii="NewCaledonia-Bold" w:hAnsi="NewCaledonia-Bold" w:cs="NewCaledonia-Bold"/>
          <w:b/>
          <w:bCs/>
        </w:rPr>
        <w:t xml:space="preserve">• </w:t>
      </w:r>
      <w:r w:rsidRPr="002A3C45">
        <w:rPr>
          <w:rFonts w:ascii="NewCaledonia" w:hAnsi="NewCaledonia" w:cs="NewCaledonia"/>
        </w:rPr>
        <w:t>Support the theme with relevant facts, examples, and details</w:t>
      </w:r>
    </w:p>
    <w:p w:rsidR="0067691A" w:rsidRDefault="0067691A" w:rsidP="0067691A">
      <w:pPr>
        <w:autoSpaceDE w:val="0"/>
        <w:autoSpaceDN w:val="0"/>
        <w:adjustRightInd w:val="0"/>
        <w:ind w:left="1260" w:hanging="180"/>
        <w:rPr>
          <w:rFonts w:ascii="NewCaledonia" w:hAnsi="NewCaledonia" w:cs="NewCaledonia"/>
        </w:rPr>
      </w:pPr>
      <w:r w:rsidRPr="002A3C45">
        <w:rPr>
          <w:rFonts w:ascii="NewCaledonia-Bold" w:hAnsi="NewCaledonia-Bold" w:cs="NewCaledonia-Bold"/>
          <w:b/>
          <w:bCs/>
        </w:rPr>
        <w:t xml:space="preserve">• </w:t>
      </w:r>
      <w:r w:rsidRPr="002A3C45">
        <w:rPr>
          <w:rFonts w:ascii="NewCaledonia" w:hAnsi="NewCaledonia" w:cs="NewCaledonia"/>
        </w:rPr>
        <w:t xml:space="preserve">Use a logical and clear plan of organization, </w:t>
      </w:r>
      <w:r>
        <w:rPr>
          <w:rFonts w:ascii="NewCaledonia" w:hAnsi="NewCaledonia" w:cs="NewCaledonia"/>
        </w:rPr>
        <w:t xml:space="preserve">including an introduction and a </w:t>
      </w:r>
      <w:r w:rsidRPr="002A3C45">
        <w:rPr>
          <w:rFonts w:ascii="NewCaledonia" w:hAnsi="NewCaledonia" w:cs="NewCaledonia"/>
        </w:rPr>
        <w:t>conclusion</w:t>
      </w:r>
      <w:r>
        <w:rPr>
          <w:rFonts w:ascii="NewCaledonia" w:hAnsi="NewCaledonia" w:cs="NewCaledonia"/>
        </w:rPr>
        <w:t xml:space="preserve"> </w:t>
      </w:r>
      <w:r w:rsidRPr="002A3C45">
        <w:rPr>
          <w:rFonts w:ascii="NewCaledonia" w:hAnsi="NewCaledonia" w:cs="NewCaledonia"/>
        </w:rPr>
        <w:t>that are beyond a restatement of the theme</w:t>
      </w:r>
    </w:p>
    <w:p w:rsidR="0067691A" w:rsidRDefault="0067691A" w:rsidP="0067691A"/>
    <w:p w:rsidR="0067691A" w:rsidRDefault="0067691A" w:rsidP="0067691A">
      <w:pPr>
        <w:autoSpaceDE w:val="0"/>
        <w:autoSpaceDN w:val="0"/>
        <w:adjustRightInd w:val="0"/>
        <w:ind w:left="720"/>
        <w:rPr>
          <w:rFonts w:ascii="NewCaledonia-Bold" w:hAnsi="NewCaledonia-Bold" w:cs="NewCaledonia-Bold"/>
          <w:b/>
          <w:bCs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>In developing your answer, be sure to keep these general definitions in mind:</w:t>
      </w:r>
    </w:p>
    <w:p w:rsidR="001C3E66" w:rsidRDefault="001C3E66" w:rsidP="001C3E66">
      <w:pPr>
        <w:ind w:firstLine="720"/>
      </w:pPr>
      <w:r>
        <w:t xml:space="preserve">(a) </w:t>
      </w:r>
      <w:proofErr w:type="gramStart"/>
      <w:r>
        <w:t>describe</w:t>
      </w:r>
      <w:proofErr w:type="gramEnd"/>
      <w:r>
        <w:t xml:space="preserve"> means “to illustrate something in words or tell about it”</w:t>
      </w:r>
    </w:p>
    <w:p w:rsidR="001C3E66" w:rsidRDefault="001C3E66" w:rsidP="001C3E66">
      <w:pPr>
        <w:ind w:firstLine="720"/>
      </w:pPr>
      <w:r>
        <w:t xml:space="preserve">(b) </w:t>
      </w:r>
      <w:proofErr w:type="gramStart"/>
      <w:r>
        <w:t>discuss</w:t>
      </w:r>
      <w:proofErr w:type="gramEnd"/>
      <w:r>
        <w:t xml:space="preserve"> means “to make observations about something using facts, reasoning, and</w:t>
      </w:r>
    </w:p>
    <w:p w:rsidR="0067691A" w:rsidRDefault="001C3E66" w:rsidP="001C3E66">
      <w:pPr>
        <w:ind w:left="720"/>
      </w:pPr>
      <w:proofErr w:type="gramStart"/>
      <w:r>
        <w:t>argument</w:t>
      </w:r>
      <w:proofErr w:type="gramEnd"/>
      <w:r>
        <w:t>; to present in some detail”</w:t>
      </w:r>
    </w:p>
    <w:p w:rsidR="0067691A" w:rsidRDefault="0067691A" w:rsidP="0067691A"/>
    <w:p w:rsidR="0067691A" w:rsidRDefault="0067691A" w:rsidP="0067691A"/>
    <w:p w:rsidR="0067691A" w:rsidRDefault="0067691A" w:rsidP="0067691A"/>
    <w:p w:rsidR="0067691A" w:rsidRDefault="0067691A" w:rsidP="0067691A"/>
    <w:p w:rsidR="0067691A" w:rsidRDefault="0067691A" w:rsidP="0067691A"/>
    <w:p w:rsidR="0067691A" w:rsidRDefault="0067691A" w:rsidP="0067691A"/>
    <w:p w:rsidR="001C3E66" w:rsidRDefault="001C3E66" w:rsidP="0067691A">
      <w:pPr>
        <w:jc w:val="center"/>
        <w:rPr>
          <w:b/>
          <w:sz w:val="28"/>
          <w:szCs w:val="28"/>
          <w:u w:val="single"/>
        </w:rPr>
      </w:pPr>
    </w:p>
    <w:p w:rsidR="0067691A" w:rsidRDefault="0067691A" w:rsidP="006769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Thematic Essay Scoring Rubric</w:t>
      </w:r>
    </w:p>
    <w:p w:rsidR="0067691A" w:rsidRDefault="0067691A" w:rsidP="0067691A">
      <w:pPr>
        <w:jc w:val="center"/>
        <w:rPr>
          <w:b/>
          <w:sz w:val="28"/>
          <w:szCs w:val="28"/>
          <w:u w:val="single"/>
        </w:rPr>
      </w:pPr>
    </w:p>
    <w:p w:rsidR="0067691A" w:rsidRDefault="001C3E66" w:rsidP="0067691A">
      <w:pPr>
        <w:jc w:val="center"/>
        <w:rPr>
          <w:b/>
        </w:rPr>
      </w:pPr>
      <w:r>
        <w:rPr>
          <w:b/>
        </w:rPr>
        <w:t>5 = 100</w:t>
      </w:r>
    </w:p>
    <w:p w:rsidR="0067691A" w:rsidRDefault="0067691A" w:rsidP="0067691A">
      <w:r>
        <w:t>*</w:t>
      </w:r>
      <w:r>
        <w:tab/>
        <w:t>Thoroughly develops all aspects of the task evenly and in depth</w:t>
      </w:r>
    </w:p>
    <w:p w:rsidR="0067691A" w:rsidRDefault="0067691A" w:rsidP="0067691A">
      <w:pPr>
        <w:ind w:left="720" w:hanging="720"/>
      </w:pPr>
      <w:r>
        <w:t>*</w:t>
      </w:r>
      <w:r>
        <w:tab/>
        <w:t>Is more analytical than descriptive (analyzes, evaluates information)</w:t>
      </w:r>
    </w:p>
    <w:p w:rsidR="0067691A" w:rsidRDefault="0067691A" w:rsidP="0067691A">
      <w:r>
        <w:t>*</w:t>
      </w:r>
      <w:r>
        <w:tab/>
        <w:t>Richly supports the theme with many relevant facts, examples, and details</w:t>
      </w:r>
    </w:p>
    <w:p w:rsidR="0067691A" w:rsidRDefault="0067691A" w:rsidP="0067691A">
      <w:pPr>
        <w:ind w:left="720" w:hanging="720"/>
      </w:pPr>
      <w:r>
        <w:t>*</w:t>
      </w:r>
      <w:r>
        <w:tab/>
        <w:t>Demonstrates a logical and clear plan of organization; includes an introduction and a conclusion that are beyond a restatement of the theme</w:t>
      </w:r>
    </w:p>
    <w:p w:rsidR="0067691A" w:rsidRDefault="0067691A" w:rsidP="0067691A">
      <w:pPr>
        <w:ind w:left="720" w:hanging="720"/>
      </w:pPr>
    </w:p>
    <w:p w:rsidR="0067691A" w:rsidRDefault="001C3E66" w:rsidP="0067691A">
      <w:pPr>
        <w:ind w:left="720" w:hanging="720"/>
        <w:jc w:val="center"/>
        <w:rPr>
          <w:b/>
        </w:rPr>
      </w:pPr>
      <w:r>
        <w:rPr>
          <w:b/>
        </w:rPr>
        <w:t>4 = 90</w:t>
      </w:r>
    </w:p>
    <w:p w:rsidR="0067691A" w:rsidRDefault="0067691A" w:rsidP="0067691A">
      <w:pPr>
        <w:ind w:left="720" w:hanging="720"/>
      </w:pPr>
      <w:r>
        <w:t>*</w:t>
      </w:r>
      <w:r>
        <w:tab/>
        <w:t>Develops all aspects of the task, but may do so somewhat unevenly</w:t>
      </w:r>
    </w:p>
    <w:p w:rsidR="0067691A" w:rsidRDefault="0067691A" w:rsidP="0067691A">
      <w:pPr>
        <w:ind w:left="720" w:hanging="720"/>
      </w:pPr>
      <w:r>
        <w:t>*</w:t>
      </w:r>
      <w:r>
        <w:tab/>
        <w:t>Is both descriptive and analytical (applies, analyzes, evaluates information)</w:t>
      </w:r>
    </w:p>
    <w:p w:rsidR="0067691A" w:rsidRDefault="0067691A" w:rsidP="0067691A">
      <w:pPr>
        <w:ind w:left="720" w:hanging="720"/>
      </w:pPr>
      <w:r>
        <w:t>*</w:t>
      </w:r>
      <w:r>
        <w:tab/>
        <w:t>Supports the theme with relevant facts, examples, and details</w:t>
      </w:r>
    </w:p>
    <w:p w:rsidR="0067691A" w:rsidRDefault="0067691A" w:rsidP="0067691A">
      <w:pPr>
        <w:ind w:left="720" w:hanging="720"/>
      </w:pPr>
      <w:r>
        <w:t>*</w:t>
      </w:r>
      <w:r>
        <w:tab/>
        <w:t>Demonstrates a logical and clear plan of organization; includes an introduction and a conclusion that are beyond a restatement of the theme</w:t>
      </w:r>
    </w:p>
    <w:p w:rsidR="0067691A" w:rsidRDefault="0067691A" w:rsidP="0067691A">
      <w:pPr>
        <w:ind w:left="720" w:hanging="720"/>
      </w:pPr>
    </w:p>
    <w:p w:rsidR="0067691A" w:rsidRDefault="001C3E66" w:rsidP="0067691A">
      <w:pPr>
        <w:ind w:left="720" w:hanging="720"/>
        <w:jc w:val="center"/>
        <w:rPr>
          <w:b/>
        </w:rPr>
      </w:pPr>
      <w:r>
        <w:rPr>
          <w:b/>
        </w:rPr>
        <w:t>3 = 80</w:t>
      </w:r>
    </w:p>
    <w:p w:rsidR="0067691A" w:rsidRDefault="0067691A" w:rsidP="0067691A">
      <w:pPr>
        <w:ind w:left="720" w:hanging="720"/>
      </w:pPr>
      <w:r>
        <w:t>*</w:t>
      </w:r>
      <w:r>
        <w:tab/>
        <w:t>Develops all aspects of the task with little depth or develops most aspects of the task in some depth</w:t>
      </w:r>
    </w:p>
    <w:p w:rsidR="0067691A" w:rsidRDefault="0067691A" w:rsidP="0067691A">
      <w:pPr>
        <w:ind w:left="720" w:hanging="720"/>
      </w:pPr>
      <w:r>
        <w:t>*</w:t>
      </w:r>
      <w:r>
        <w:tab/>
        <w:t>Is more descriptive than analytical</w:t>
      </w:r>
    </w:p>
    <w:p w:rsidR="0067691A" w:rsidRDefault="0067691A" w:rsidP="0067691A">
      <w:pPr>
        <w:ind w:left="720" w:hanging="720"/>
      </w:pPr>
      <w:r>
        <w:t>*</w:t>
      </w:r>
      <w:r>
        <w:tab/>
        <w:t>Includes some relevant facts, examples, and details; may include some minor inaccuracies</w:t>
      </w:r>
    </w:p>
    <w:p w:rsidR="0067691A" w:rsidRDefault="0067691A" w:rsidP="0067691A">
      <w:pPr>
        <w:ind w:left="720" w:hanging="720"/>
      </w:pPr>
      <w:r>
        <w:t>*</w:t>
      </w:r>
      <w:r>
        <w:tab/>
        <w:t>Demonstrates a satisfactory plan of organization; includes an introduction and a conclusion that may be a restatement of the theme</w:t>
      </w:r>
    </w:p>
    <w:p w:rsidR="0067691A" w:rsidRDefault="0067691A" w:rsidP="0067691A">
      <w:pPr>
        <w:ind w:left="720" w:hanging="720"/>
      </w:pPr>
    </w:p>
    <w:p w:rsidR="0067691A" w:rsidRDefault="001C3E66" w:rsidP="0067691A">
      <w:pPr>
        <w:ind w:left="720" w:hanging="720"/>
        <w:jc w:val="center"/>
        <w:rPr>
          <w:b/>
        </w:rPr>
      </w:pPr>
      <w:r>
        <w:rPr>
          <w:b/>
        </w:rPr>
        <w:t>2 = 65</w:t>
      </w:r>
    </w:p>
    <w:p w:rsidR="0067691A" w:rsidRDefault="0067691A" w:rsidP="0067691A">
      <w:pPr>
        <w:ind w:left="720" w:hanging="720"/>
      </w:pPr>
      <w:r>
        <w:t>*</w:t>
      </w:r>
      <w:r>
        <w:tab/>
        <w:t>Minimally develops all aspects of the task or develops some aspects of the task in some depth</w:t>
      </w:r>
    </w:p>
    <w:p w:rsidR="0067691A" w:rsidRDefault="0067691A" w:rsidP="0067691A">
      <w:pPr>
        <w:ind w:left="720" w:hanging="720"/>
      </w:pPr>
      <w:r>
        <w:t>*</w:t>
      </w:r>
      <w:r>
        <w:tab/>
        <w:t>Is primarily descriptive; may include faulty, weak, or isolated application or analysis</w:t>
      </w:r>
    </w:p>
    <w:p w:rsidR="0067691A" w:rsidRDefault="0067691A" w:rsidP="0067691A">
      <w:pPr>
        <w:ind w:left="720" w:hanging="720"/>
      </w:pPr>
      <w:r>
        <w:t>*</w:t>
      </w:r>
      <w:r>
        <w:tab/>
        <w:t>Includes few relevant facts, examples, and details; may include some inaccuracies</w:t>
      </w:r>
    </w:p>
    <w:p w:rsidR="0067691A" w:rsidRDefault="0067691A" w:rsidP="0067691A">
      <w:pPr>
        <w:ind w:left="720" w:hanging="720"/>
      </w:pPr>
      <w:r>
        <w:t>*</w:t>
      </w:r>
      <w:r>
        <w:tab/>
        <w:t>Demonstrates a general plan of organization; may lack focus; may contain digressions; may not clearly identify which aspect of the task is being addresses; may lack an introduction and/or a conclusion</w:t>
      </w:r>
    </w:p>
    <w:p w:rsidR="0067691A" w:rsidRDefault="0067691A" w:rsidP="0067691A">
      <w:pPr>
        <w:ind w:left="720" w:hanging="720"/>
      </w:pPr>
    </w:p>
    <w:p w:rsidR="0067691A" w:rsidRDefault="001C3E66" w:rsidP="0067691A">
      <w:pPr>
        <w:ind w:left="720" w:hanging="720"/>
        <w:jc w:val="center"/>
        <w:rPr>
          <w:b/>
        </w:rPr>
      </w:pPr>
      <w:r>
        <w:rPr>
          <w:b/>
        </w:rPr>
        <w:t>1 = 50</w:t>
      </w:r>
    </w:p>
    <w:p w:rsidR="0067691A" w:rsidRDefault="0067691A" w:rsidP="0067691A">
      <w:pPr>
        <w:ind w:left="720" w:hanging="720"/>
      </w:pPr>
      <w:r>
        <w:t>*</w:t>
      </w:r>
      <w:r>
        <w:tab/>
        <w:t>Minimally develops some aspects of the task</w:t>
      </w:r>
    </w:p>
    <w:p w:rsidR="0067691A" w:rsidRDefault="0067691A" w:rsidP="0067691A">
      <w:pPr>
        <w:ind w:left="720" w:hanging="720"/>
      </w:pPr>
      <w:r>
        <w:t>*</w:t>
      </w:r>
      <w:r>
        <w:tab/>
        <w:t>Is descriptive; may lack understanding, application, or analysis</w:t>
      </w:r>
    </w:p>
    <w:p w:rsidR="0067691A" w:rsidRDefault="0067691A" w:rsidP="0067691A">
      <w:pPr>
        <w:ind w:left="720" w:hanging="720"/>
      </w:pPr>
      <w:r>
        <w:t>*</w:t>
      </w:r>
      <w:r>
        <w:tab/>
        <w:t>Includes few relevant facts, examples, or details; may include inaccuracies</w:t>
      </w:r>
    </w:p>
    <w:p w:rsidR="0067691A" w:rsidRDefault="0067691A" w:rsidP="0067691A">
      <w:pPr>
        <w:ind w:left="720" w:hanging="720"/>
      </w:pPr>
      <w:r>
        <w:t>*</w:t>
      </w:r>
      <w:r>
        <w:tab/>
        <w:t>May demonstrate a weakness in organization; may lack focus; may contain digressions; may not clearly identify which aspect of the task is being addresses; may lack an introduction and/or a conclusion</w:t>
      </w:r>
    </w:p>
    <w:p w:rsidR="0067691A" w:rsidRDefault="0067691A" w:rsidP="0067691A">
      <w:pPr>
        <w:ind w:left="720" w:hanging="720"/>
      </w:pPr>
    </w:p>
    <w:p w:rsidR="0067691A" w:rsidRDefault="0067691A" w:rsidP="0067691A">
      <w:pPr>
        <w:ind w:left="720" w:hanging="720"/>
        <w:jc w:val="center"/>
        <w:rPr>
          <w:b/>
        </w:rPr>
      </w:pPr>
      <w:r>
        <w:rPr>
          <w:b/>
        </w:rPr>
        <w:t>0 = 0pts</w:t>
      </w:r>
    </w:p>
    <w:p w:rsidR="0067691A" w:rsidRDefault="0067691A" w:rsidP="0067691A">
      <w:r>
        <w:t>*</w:t>
      </w:r>
      <w:r>
        <w:tab/>
        <w:t>Failure to complete assignment</w:t>
      </w:r>
    </w:p>
    <w:p w:rsidR="0067691A" w:rsidRDefault="0067691A" w:rsidP="0067691A"/>
    <w:p w:rsidR="008D365E" w:rsidRDefault="008D365E"/>
    <w:sectPr w:rsidR="008D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1A"/>
    <w:rsid w:val="001C3E66"/>
    <w:rsid w:val="0067691A"/>
    <w:rsid w:val="008D365E"/>
    <w:rsid w:val="00E4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1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91A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1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91A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3</cp:revision>
  <dcterms:created xsi:type="dcterms:W3CDTF">2013-07-26T13:32:00Z</dcterms:created>
  <dcterms:modified xsi:type="dcterms:W3CDTF">2013-08-07T17:25:00Z</dcterms:modified>
</cp:coreProperties>
</file>