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B9B" w:rsidRDefault="00771395">
      <w:hyperlink r:id="rId4" w:history="1">
        <w:r w:rsidRPr="0082459A">
          <w:rPr>
            <w:rStyle w:val="Hyperlink"/>
          </w:rPr>
          <w:t>http://www.britannica.com/topic/Sandinista</w:t>
        </w:r>
      </w:hyperlink>
      <w:r>
        <w:t xml:space="preserve">  </w:t>
      </w:r>
      <w:bookmarkStart w:id="0" w:name="_GoBack"/>
      <w:bookmarkEnd w:id="0"/>
    </w:p>
    <w:sectPr w:rsidR="00820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395"/>
    <w:rsid w:val="00771395"/>
    <w:rsid w:val="0082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4CA165-F480-4E9B-91B4-01A2C66AF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13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ritannica.com/topic/Sandinis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Shepard, Jeremy</dc:creator>
  <cp:keywords/>
  <dc:description/>
  <cp:lastModifiedBy>Shepard, Jeremy</cp:lastModifiedBy>
  <cp:revision>1</cp:revision>
  <dcterms:created xsi:type="dcterms:W3CDTF">2015-12-09T16:00:00Z</dcterms:created>
  <dcterms:modified xsi:type="dcterms:W3CDTF">2015-12-09T16:01:00Z</dcterms:modified>
</cp:coreProperties>
</file>